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E6354F" w:rsidP="00E635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E6354F">
              <w:rPr>
                <w:rFonts w:ascii="Century Gothic" w:hAnsi="Century Gothic" w:cs="Tahoma"/>
                <w:b/>
                <w:sz w:val="36"/>
                <w:szCs w:val="36"/>
              </w:rPr>
              <w:t xml:space="preserve">Prevención de riesgos ambientales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050C2A" w:rsidRPr="003F61C2">
              <w:rPr>
                <w:rFonts w:ascii="Century Gothic" w:hAnsi="Century Gothic" w:cs="Tahoma"/>
                <w:b/>
                <w:sz w:val="36"/>
                <w:szCs w:val="36"/>
              </w:rPr>
              <w:t>MF1974_3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F61C2" w:rsidRPr="003F61C2" w:rsidRDefault="003F61C2" w:rsidP="00050C2A">
            <w:pPr>
              <w:pStyle w:val="Pa45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Análisis y evaluación de riesgos ambientales.</w:t>
            </w: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 xml:space="preserve">Clasificación de accidente e incidente según. 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1.1.1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Tipología de la organización.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1.1.2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Causas externas o internas.</w:t>
            </w:r>
          </w:p>
          <w:p w:rsidR="003F61C2" w:rsidRPr="003F61C2" w:rsidRDefault="003F61C2" w:rsidP="00050C2A">
            <w:pPr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 w:cs="Arial"/>
                <w:sz w:val="22"/>
                <w:szCs w:val="22"/>
              </w:rPr>
              <w:t>1.1.3</w:t>
            </w:r>
            <w:r w:rsidR="00050C2A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 w:cs="Arial"/>
                <w:sz w:val="22"/>
                <w:szCs w:val="22"/>
              </w:rPr>
              <w:t>Efectos: vulnerabilidad y fragilidad del medio.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1.1.4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Posibles soluciones.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1.1.5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Estimación de la probabilidad de ocurrencia.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Documentación, registro y procesamiento de accidentes e incidentes, que se puedan producir en una organización, a partir de información.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1.2.1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Externa, de organismos competentes en materia de prevención de riesgos ambientales.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1.2.2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Interna, de la propia organización.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1.3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Tipología y análisis de riesgos ambientales atendiendo al origen, significancia, reversibilidad, entre otros.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1.3.1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Fragilidad y vulnerabilidad del medio.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1.3.2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Métodos de identificación de riesgos ambientales.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1.3.3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Estimación de consecuencias.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1.3.4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Estimación de la probabilidad de ocurrencia.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1.3.5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Proponer acciones de control y minimización.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1.4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Identificación de riesgos ambientales.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1.4.1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Normativa.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1.4.2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Mapas de peligrosidad, inventarios de riesgos de contaminación.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1.4.3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Entre otros.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1.5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Responsabilidad civil, penal y administrativa de la organización </w:t>
            </w:r>
          </w:p>
          <w:p w:rsidR="003F61C2" w:rsidRPr="003F61C2" w:rsidRDefault="00050C2A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1.5.1 </w:t>
            </w:r>
            <w:bookmarkStart w:id="0" w:name="_GoBack"/>
            <w:bookmarkEnd w:id="0"/>
            <w:r w:rsidR="003F61C2"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Actividades o instalaciones sometidas a autorización ambiental y/o licencia ambiental.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1.5.2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Seguimiento y control de las actividades susceptible de riesgo ambiental.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1.5.3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Recuperación, regeneración e indemnización.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1.6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Responsabilidad social atendiendo a situaciones de emergencia.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1.7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Normativa protección civil para el control y planificación ante el riesgo de accidentes graves.</w:t>
            </w:r>
          </w:p>
          <w:p w:rsidR="00050C2A" w:rsidRPr="003F61C2" w:rsidRDefault="00050C2A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1.8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Normativa para el control de riesgos inherentes a los accidentes graves.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2. Diseño de planes de emergencia ambientales.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2.1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Evaluación de riesgos ambientales.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2.1.1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Normativa.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2.1.2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Evaluación de riesgos en base a los procesos de la organización y la gestión de las instalaciones, entre otros.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2.1.3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Registro de la evaluación de riesgos en la organización.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2.1.4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Entre otros.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Principio de precaución y prevención.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2.3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Estudios de siniestralidad ambiental.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2.4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Evaluación de los posibles daños para el entorno humano, natural y socioeconómico.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Diseño y puesta en marcha de planes de sistemas de gestión preventivos, según la tipología de organización.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2.5.1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Prevención de incidentes: medidas individuales y colectivas. 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2.5.2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Formación y sensibilización.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2.5.3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Asignación de medios.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2.5.4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Diseño y puesta en marcha de planes preventivos para riesgos específicos.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2.5.5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Minimización de impactos.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2.5.6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Definición de protocolos de prevención de accidentes ambientales.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2.5.7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Acciones preventivas y correctivas.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2.5.8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Comisión de prevención ambiental.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2.5.9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Planes integrados de prevención con los planes de protección civil municipal.</w:t>
            </w:r>
          </w:p>
          <w:p w:rsidR="003F61C2" w:rsidRPr="003F61C2" w:rsidRDefault="003F61C2" w:rsidP="00050C2A">
            <w:pPr>
              <w:autoSpaceDE w:val="0"/>
              <w:autoSpaceDN w:val="0"/>
              <w:adjustRightInd w:val="0"/>
              <w:spacing w:line="241" w:lineRule="atLeast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2.5.10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Elaboración de memorias.</w:t>
            </w:r>
          </w:p>
          <w:p w:rsidR="003F61C2" w:rsidRPr="003F61C2" w:rsidRDefault="003F61C2" w:rsidP="00050C2A">
            <w:pPr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3F61C2" w:rsidRPr="003F61C2" w:rsidRDefault="003F61C2" w:rsidP="00050C2A">
            <w:pPr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2.6</w:t>
            </w:r>
            <w:r w:rsidR="00050C2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3F61C2">
              <w:rPr>
                <w:rFonts w:ascii="Century Gothic" w:hAnsi="Century Gothic" w:cs="Arial"/>
                <w:color w:val="000000"/>
                <w:sz w:val="22"/>
                <w:szCs w:val="22"/>
              </w:rPr>
              <w:t>Diseño de planes de emergencia ambientales, según la tipología de organización.</w:t>
            </w:r>
          </w:p>
          <w:p w:rsidR="003F61C2" w:rsidRPr="003F61C2" w:rsidRDefault="003F61C2" w:rsidP="00050C2A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2.7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Normas generales para el diseño y puesta en marcha de un plan de emergencia.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2.7.1Jerarquía y competencias de los planes de respuesta. Formación.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2.7.2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Asignación de medios.</w:t>
            </w:r>
          </w:p>
          <w:p w:rsidR="003F61C2" w:rsidRPr="003F61C2" w:rsidRDefault="003F61C2" w:rsidP="00050C2A">
            <w:pPr>
              <w:pStyle w:val="Default"/>
              <w:spacing w:line="241" w:lineRule="atLeast"/>
              <w:ind w:left="1416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2.7.3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Gabinete de crisis: comunicación interna y externa, asignación de materiales y protocolo de actuación.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2.7.4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Minimización de impactos ambientales en situaciones de emergencia.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2.7.5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Control y minimización de accidentes.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2.7.6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Acciones correctivas.</w:t>
            </w:r>
          </w:p>
          <w:p w:rsidR="003F61C2" w:rsidRPr="003F61C2" w:rsidRDefault="003F61C2" w:rsidP="00050C2A">
            <w:pPr>
              <w:pStyle w:val="Pa34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3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3. Elaboración de simulacros de emergencias ambientales. </w:t>
            </w: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3.1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 xml:space="preserve">Propuesta de planes de emergencia. 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3.1.1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Análisis de los distintos escenarios.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3.1.2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Identificación y descripción de necesidades de formación del personal.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3.1.3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Análisis y asignación de medios necesarios: humanos y materiales.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3.1.4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Entre otros.</w:t>
            </w: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3.2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Preparación de simulacros de emergencia.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3.2.1Planificación de actividades: responsabilidad de personas y cascada de actuaciones.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3.2.2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Instrucción de los equipos de intervención.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3.2.3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Establecimiento de acciones, medidas de contención y mitigación, entre otros.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3.2.4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Comunicaciones: internas, coordinación con autoridades y publicidad e información.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3.2.5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Especificación de la necesidad de equipos de intervención.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3.2.6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Entre otros.</w:t>
            </w:r>
          </w:p>
          <w:p w:rsidR="003F61C2" w:rsidRPr="003F61C2" w:rsidRDefault="003F61C2" w:rsidP="00050C2A">
            <w:pPr>
              <w:pStyle w:val="Pa76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7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4. Simulación del plan de emergencia ambiental.</w:t>
            </w: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36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4.1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Gestión e implantación de simulacros de emergencia.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4.1.1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Comunicación y asignación de las funciones y responsabilidades al personal involucrado en el simulacro.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4.1.2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Distribución de medios necesarios: humanos y materiales.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4.1.3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Iniciación de la cascada de actuaciones.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4.1.4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Ejecución de acciones, medidas de contención y mitigación, entre otros.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4.1.5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Comunicación interna, coordinación con autoridades y publicidad e información.</w:t>
            </w:r>
          </w:p>
          <w:p w:rsidR="003F61C2" w:rsidRPr="003F61C2" w:rsidRDefault="003F61C2" w:rsidP="00050C2A">
            <w:pPr>
              <w:pStyle w:val="Pa67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4.1.6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Puesta en práctica de simulacros: medios propios y ajenos.</w:t>
            </w:r>
          </w:p>
          <w:p w:rsidR="003F61C2" w:rsidRPr="003F61C2" w:rsidRDefault="003F61C2" w:rsidP="00050C2A">
            <w:pPr>
              <w:pStyle w:val="Pa7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7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4.2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Registro de los resultados del simulacro del plan de emergencia ambiental.</w:t>
            </w:r>
          </w:p>
          <w:p w:rsidR="003F61C2" w:rsidRPr="003F61C2" w:rsidRDefault="003F61C2" w:rsidP="00050C2A">
            <w:pPr>
              <w:pStyle w:val="Pa73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3F61C2" w:rsidRPr="003F61C2" w:rsidRDefault="003F61C2" w:rsidP="00050C2A">
            <w:pPr>
              <w:pStyle w:val="Pa73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4.3</w:t>
            </w:r>
            <w:r w:rsidR="00050C2A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/>
                <w:sz w:val="22"/>
                <w:szCs w:val="22"/>
              </w:rPr>
              <w:t>Evaluación de los resultados del simulacro. Redacción del informe.</w:t>
            </w:r>
          </w:p>
          <w:p w:rsidR="003F61C2" w:rsidRPr="003F61C2" w:rsidRDefault="003F61C2" w:rsidP="00050C2A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3F61C2" w:rsidRPr="003F61C2" w:rsidRDefault="003F61C2" w:rsidP="00050C2A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3F61C2">
              <w:rPr>
                <w:rStyle w:val="A1"/>
                <w:rFonts w:ascii="Century Gothic" w:hAnsi="Century Gothic" w:cs="Arial"/>
                <w:sz w:val="22"/>
                <w:szCs w:val="22"/>
              </w:rPr>
              <w:t>4.4</w:t>
            </w:r>
            <w:r w:rsidR="00050C2A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3F61C2">
              <w:rPr>
                <w:rStyle w:val="A1"/>
                <w:rFonts w:ascii="Century Gothic" w:hAnsi="Century Gothic" w:cs="Arial"/>
                <w:sz w:val="22"/>
                <w:szCs w:val="22"/>
              </w:rPr>
              <w:t>Propuesta de medidas correctivas de las desviaciones y replanteamientos de mejoras al sistema</w:t>
            </w:r>
          </w:p>
          <w:p w:rsidR="009D29DB" w:rsidRPr="006F0875" w:rsidRDefault="009D29DB" w:rsidP="00050C2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1B" w:rsidRDefault="00E2351B">
      <w:r>
        <w:separator/>
      </w:r>
    </w:p>
  </w:endnote>
  <w:endnote w:type="continuationSeparator" w:id="0">
    <w:p w:rsidR="00E2351B" w:rsidRDefault="00E2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4F" w:rsidRPr="001D3CED" w:rsidRDefault="00E2351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E6354F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E6354F" w:rsidRPr="00CD17BA" w:rsidRDefault="00E6354F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1B" w:rsidRDefault="00E2351B">
      <w:r>
        <w:separator/>
      </w:r>
    </w:p>
  </w:footnote>
  <w:footnote w:type="continuationSeparator" w:id="0">
    <w:p w:rsidR="00E2351B" w:rsidRDefault="00E2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0C2A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32F0"/>
    <w:rsid w:val="003456FA"/>
    <w:rsid w:val="00380DCE"/>
    <w:rsid w:val="003A03BA"/>
    <w:rsid w:val="003B6303"/>
    <w:rsid w:val="003C5717"/>
    <w:rsid w:val="003F61C2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2351B"/>
    <w:rsid w:val="00E50FCD"/>
    <w:rsid w:val="00E62826"/>
    <w:rsid w:val="00E6354F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3F61C2"/>
    <w:rPr>
      <w:color w:val="000000"/>
      <w:sz w:val="20"/>
      <w:szCs w:val="20"/>
    </w:rPr>
  </w:style>
  <w:style w:type="paragraph" w:customStyle="1" w:styleId="Pa45">
    <w:name w:val="Pa45"/>
    <w:basedOn w:val="Normal"/>
    <w:next w:val="Normal"/>
    <w:uiPriority w:val="99"/>
    <w:rsid w:val="003F61C2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36">
    <w:name w:val="Pa36"/>
    <w:basedOn w:val="Normal"/>
    <w:next w:val="Normal"/>
    <w:uiPriority w:val="99"/>
    <w:rsid w:val="003F61C2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67">
    <w:name w:val="Pa67"/>
    <w:basedOn w:val="Normal"/>
    <w:next w:val="Normal"/>
    <w:uiPriority w:val="99"/>
    <w:rsid w:val="003F61C2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34">
    <w:name w:val="Pa34"/>
    <w:basedOn w:val="Normal"/>
    <w:next w:val="Normal"/>
    <w:uiPriority w:val="99"/>
    <w:rsid w:val="003F61C2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73">
    <w:name w:val="Pa73"/>
    <w:basedOn w:val="Normal"/>
    <w:next w:val="Normal"/>
    <w:uiPriority w:val="99"/>
    <w:rsid w:val="003F61C2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Default">
    <w:name w:val="Default"/>
    <w:rsid w:val="003F61C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3F61C2"/>
    <w:pPr>
      <w:spacing w:line="24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3F61C2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4878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2015-08-07T08:57:00Z</dcterms:created>
  <dcterms:modified xsi:type="dcterms:W3CDTF">2016-01-24T20:44:00Z</dcterms:modified>
</cp:coreProperties>
</file>