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933D4E" w:rsidP="008023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933D4E">
              <w:rPr>
                <w:rFonts w:ascii="Century Gothic" w:hAnsi="Century Gothic" w:cs="Tahoma"/>
                <w:b/>
                <w:sz w:val="36"/>
                <w:szCs w:val="36"/>
              </w:rPr>
              <w:t>Presto 2015. Presupuestos y Certificaciones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933D4E" w:rsidRDefault="00933D4E" w:rsidP="00B71775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933D4E">
              <w:rPr>
                <w:rFonts w:ascii="Century Gothic" w:hAnsi="Century Gothic" w:cs="Tahoma"/>
                <w:bCs/>
                <w:sz w:val="22"/>
                <w:szCs w:val="23"/>
              </w:rPr>
              <w:t>El objetivo del curso es utilizar Presto 2015 para la realización</w:t>
            </w:r>
            <w:r>
              <w:rPr>
                <w:rFonts w:ascii="Century Gothic" w:hAnsi="Century Gothic" w:cs="Tahoma"/>
                <w:bCs/>
                <w:sz w:val="22"/>
                <w:szCs w:val="23"/>
              </w:rPr>
              <w:t xml:space="preserve"> </w:t>
            </w:r>
            <w:r w:rsidRPr="00933D4E">
              <w:rPr>
                <w:rFonts w:ascii="Century Gothic" w:hAnsi="Century Gothic" w:cs="Tahoma"/>
                <w:bCs/>
                <w:sz w:val="22"/>
                <w:szCs w:val="23"/>
              </w:rPr>
              <w:t>de presupuestos de ejecución material y las certificaciones de la obra.</w:t>
            </w:r>
            <w:r>
              <w:rPr>
                <w:rFonts w:ascii="Century Gothic" w:hAnsi="Century Gothic" w:cs="Tahoma"/>
                <w:bCs/>
                <w:sz w:val="22"/>
                <w:szCs w:val="23"/>
              </w:rPr>
              <w:t xml:space="preserve"> </w:t>
            </w:r>
            <w:r w:rsidRPr="00933D4E">
              <w:rPr>
                <w:rFonts w:ascii="Century Gothic" w:hAnsi="Century Gothic" w:cs="Tahoma"/>
                <w:bCs/>
                <w:sz w:val="22"/>
                <w:szCs w:val="23"/>
              </w:rPr>
              <w:t>Al finalizar el curso el alumno podrá:</w:t>
            </w:r>
          </w:p>
          <w:p w:rsidR="004214A3" w:rsidRPr="00742F55" w:rsidRDefault="00933D4E" w:rsidP="00B71775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933D4E">
              <w:rPr>
                <w:rFonts w:ascii="Century Gothic" w:hAnsi="Century Gothic" w:cs="Tahoma"/>
                <w:bCs/>
                <w:sz w:val="22"/>
                <w:szCs w:val="23"/>
              </w:rPr>
              <w:t>Realizar sus presupuestos, cuadros de precios y catálogos con Presto.</w:t>
            </w:r>
            <w:r>
              <w:rPr>
                <w:rFonts w:ascii="Century Gothic" w:hAnsi="Century Gothic" w:cs="Tahoma"/>
                <w:bCs/>
                <w:sz w:val="22"/>
                <w:szCs w:val="23"/>
              </w:rPr>
              <w:t xml:space="preserve"> </w:t>
            </w:r>
            <w:r w:rsidRPr="00933D4E">
              <w:rPr>
                <w:rFonts w:ascii="Century Gothic" w:hAnsi="Century Gothic" w:cs="Tahoma"/>
                <w:bCs/>
                <w:sz w:val="22"/>
                <w:szCs w:val="23"/>
              </w:rPr>
              <w:t>Imprimir documentos necesarios para el proyecto: presupuesto y</w:t>
            </w:r>
            <w:r>
              <w:rPr>
                <w:rFonts w:ascii="Century Gothic" w:hAnsi="Century Gothic" w:cs="Tahoma"/>
                <w:bCs/>
                <w:sz w:val="22"/>
                <w:szCs w:val="23"/>
              </w:rPr>
              <w:t xml:space="preserve"> </w:t>
            </w:r>
            <w:r w:rsidRPr="00933D4E">
              <w:rPr>
                <w:rFonts w:ascii="Century Gothic" w:hAnsi="Century Gothic" w:cs="Tahoma"/>
                <w:bCs/>
                <w:sz w:val="22"/>
                <w:szCs w:val="23"/>
              </w:rPr>
              <w:t>mediciones, cuadros de precios descompuestos, resumen de presupuesto,</w:t>
            </w:r>
            <w:r>
              <w:rPr>
                <w:rFonts w:ascii="Century Gothic" w:hAnsi="Century Gothic" w:cs="Tahoma"/>
                <w:bCs/>
                <w:sz w:val="22"/>
                <w:szCs w:val="23"/>
              </w:rPr>
              <w:t xml:space="preserve"> </w:t>
            </w:r>
            <w:r w:rsidRPr="00933D4E">
              <w:rPr>
                <w:rFonts w:ascii="Century Gothic" w:hAnsi="Century Gothic" w:cs="Tahoma"/>
                <w:bCs/>
                <w:sz w:val="22"/>
                <w:szCs w:val="23"/>
              </w:rPr>
              <w:t>etc.</w:t>
            </w:r>
            <w:r>
              <w:rPr>
                <w:rFonts w:ascii="Century Gothic" w:hAnsi="Century Gothic" w:cs="Tahoma"/>
                <w:bCs/>
                <w:sz w:val="22"/>
                <w:szCs w:val="23"/>
              </w:rPr>
              <w:t xml:space="preserve"> </w:t>
            </w:r>
            <w:r w:rsidRPr="00933D4E">
              <w:rPr>
                <w:rFonts w:ascii="Century Gothic" w:hAnsi="Century Gothic" w:cs="Tahoma"/>
                <w:bCs/>
                <w:sz w:val="22"/>
                <w:szCs w:val="23"/>
              </w:rPr>
              <w:t>Introducir en Presto las distintas certificaciones de la obra e imprimir en cualquier momento la certificación que se precise.</w:t>
            </w:r>
            <w:r>
              <w:rPr>
                <w:rFonts w:ascii="Century Gothic" w:hAnsi="Century Gothic" w:cs="Tahoma"/>
                <w:bCs/>
                <w:sz w:val="22"/>
                <w:szCs w:val="23"/>
              </w:rPr>
              <w:t xml:space="preserve"> </w:t>
            </w:r>
            <w:r w:rsidRPr="00933D4E">
              <w:rPr>
                <w:rFonts w:ascii="Century Gothic" w:hAnsi="Century Gothic" w:cs="Tahoma"/>
                <w:bCs/>
                <w:sz w:val="22"/>
                <w:szCs w:val="23"/>
              </w:rPr>
              <w:t>Modificar los informes que presenta el programa para adaptarlos a</w:t>
            </w:r>
            <w:r>
              <w:rPr>
                <w:rFonts w:ascii="Century Gothic" w:hAnsi="Century Gothic" w:cs="Tahoma"/>
                <w:bCs/>
                <w:sz w:val="22"/>
                <w:szCs w:val="23"/>
              </w:rPr>
              <w:t xml:space="preserve"> </w:t>
            </w:r>
            <w:r w:rsidRPr="00933D4E">
              <w:rPr>
                <w:rFonts w:ascii="Century Gothic" w:hAnsi="Century Gothic" w:cs="Tahoma"/>
                <w:bCs/>
                <w:sz w:val="22"/>
                <w:szCs w:val="23"/>
              </w:rPr>
              <w:t>las necesidades de cada usuario, tanto en formato como en contenido.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933D4E" w:rsidRDefault="00933D4E" w:rsidP="00933D4E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933D4E">
              <w:rPr>
                <w:rFonts w:ascii="Century Gothic" w:hAnsi="Century Gothic"/>
                <w:sz w:val="22"/>
                <w:szCs w:val="22"/>
              </w:rPr>
              <w:br/>
            </w:r>
            <w:r>
              <w:rPr>
                <w:rFonts w:ascii="Century Gothic" w:hAnsi="Century Gothic"/>
                <w:sz w:val="22"/>
                <w:szCs w:val="22"/>
              </w:rPr>
              <w:t>1 – Introducción</w:t>
            </w:r>
          </w:p>
          <w:p w:rsidR="00933D4E" w:rsidRDefault="00933D4E" w:rsidP="00933D4E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2 - Gestión de archivos</w:t>
            </w:r>
          </w:p>
          <w:p w:rsidR="00933D4E" w:rsidRDefault="00933D4E" w:rsidP="00933D4E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933D4E">
              <w:rPr>
                <w:rFonts w:ascii="Century Gothic" w:hAnsi="Century Gothic"/>
                <w:sz w:val="22"/>
                <w:szCs w:val="22"/>
              </w:rPr>
              <w:t>3 - El presupu</w:t>
            </w:r>
            <w:r>
              <w:rPr>
                <w:rFonts w:ascii="Century Gothic" w:hAnsi="Century Gothic"/>
                <w:sz w:val="22"/>
                <w:szCs w:val="22"/>
              </w:rPr>
              <w:t>esto de la obra en Presto 2015</w:t>
            </w:r>
          </w:p>
          <w:p w:rsidR="00933D4E" w:rsidRDefault="00933D4E" w:rsidP="00933D4E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933D4E">
              <w:rPr>
                <w:rFonts w:ascii="Century Gothic" w:hAnsi="Century Gothic"/>
                <w:sz w:val="22"/>
                <w:szCs w:val="22"/>
              </w:rPr>
              <w:t>4 - A</w:t>
            </w:r>
            <w:r>
              <w:rPr>
                <w:rFonts w:ascii="Century Gothic" w:hAnsi="Century Gothic"/>
                <w:sz w:val="22"/>
                <w:szCs w:val="22"/>
              </w:rPr>
              <w:t>ñadir conceptos al presupuesto</w:t>
            </w:r>
          </w:p>
          <w:p w:rsidR="00933D4E" w:rsidRDefault="00933D4E" w:rsidP="00933D4E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933D4E">
              <w:rPr>
                <w:rFonts w:ascii="Century Gothic" w:hAnsi="Century Gothic"/>
                <w:sz w:val="22"/>
                <w:szCs w:val="22"/>
              </w:rPr>
              <w:t>5 - Ele</w:t>
            </w:r>
            <w:r>
              <w:rPr>
                <w:rFonts w:ascii="Century Gothic" w:hAnsi="Century Gothic"/>
                <w:sz w:val="22"/>
                <w:szCs w:val="22"/>
              </w:rPr>
              <w:t>mentos asociados a un concepto</w:t>
            </w:r>
          </w:p>
          <w:p w:rsidR="00933D4E" w:rsidRDefault="00933D4E" w:rsidP="00933D4E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933D4E">
              <w:rPr>
                <w:rFonts w:ascii="Century Gothic" w:hAnsi="Century Gothic"/>
                <w:sz w:val="22"/>
                <w:szCs w:val="22"/>
              </w:rPr>
              <w:t>6 - Crear presupuestos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utilizando cuadros de precios</w:t>
            </w:r>
          </w:p>
          <w:p w:rsidR="00933D4E" w:rsidRDefault="00933D4E" w:rsidP="00933D4E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933D4E">
              <w:rPr>
                <w:rFonts w:ascii="Century Gothic" w:hAnsi="Century Gothic"/>
                <w:sz w:val="22"/>
                <w:szCs w:val="22"/>
              </w:rPr>
              <w:t>7 - Añ</w:t>
            </w:r>
            <w:r>
              <w:rPr>
                <w:rFonts w:ascii="Century Gothic" w:hAnsi="Century Gothic"/>
                <w:sz w:val="22"/>
                <w:szCs w:val="22"/>
              </w:rPr>
              <w:t>adir mediciones al presupuesto</w:t>
            </w:r>
          </w:p>
          <w:p w:rsidR="00933D4E" w:rsidRDefault="00933D4E" w:rsidP="00933D4E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8 - Imprimir presupuestos</w:t>
            </w:r>
          </w:p>
          <w:p w:rsidR="00933D4E" w:rsidRDefault="00933D4E" w:rsidP="00933D4E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933D4E">
              <w:rPr>
                <w:rFonts w:ascii="Century Gothic" w:hAnsi="Century Gothic"/>
                <w:sz w:val="22"/>
                <w:szCs w:val="22"/>
              </w:rPr>
              <w:t>9 - Operaciones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sobre el presupuesto</w:t>
            </w:r>
          </w:p>
          <w:p w:rsidR="00933D4E" w:rsidRDefault="00933D4E" w:rsidP="00933D4E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933D4E">
              <w:rPr>
                <w:rFonts w:ascii="Century Gothic" w:hAnsi="Century Gothic"/>
                <w:sz w:val="22"/>
                <w:szCs w:val="22"/>
              </w:rPr>
              <w:t>10 - Intercambio de i</w:t>
            </w:r>
            <w:r>
              <w:rPr>
                <w:rFonts w:ascii="Century Gothic" w:hAnsi="Century Gothic"/>
                <w:sz w:val="22"/>
                <w:szCs w:val="22"/>
              </w:rPr>
              <w:t>nformación con otros programas</w:t>
            </w:r>
          </w:p>
          <w:p w:rsidR="00933D4E" w:rsidRDefault="00933D4E" w:rsidP="00933D4E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11 - Certificaciones de obra</w:t>
            </w:r>
          </w:p>
          <w:p w:rsidR="00701BDD" w:rsidRPr="00742F55" w:rsidRDefault="00933D4E" w:rsidP="00933D4E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933D4E">
              <w:rPr>
                <w:rFonts w:ascii="Century Gothic" w:hAnsi="Century Gothic"/>
                <w:sz w:val="22"/>
                <w:szCs w:val="22"/>
              </w:rPr>
              <w:t>12 - Introducción a la modificación de informes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CE0" w:rsidRDefault="00A66CE0">
      <w:r>
        <w:separator/>
      </w:r>
    </w:p>
  </w:endnote>
  <w:endnote w:type="continuationSeparator" w:id="0">
    <w:p w:rsidR="00A66CE0" w:rsidRDefault="00A66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783C55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CE0" w:rsidRDefault="00A66CE0">
      <w:r>
        <w:separator/>
      </w:r>
    </w:p>
  </w:footnote>
  <w:footnote w:type="continuationSeparator" w:id="0">
    <w:p w:rsidR="00A66CE0" w:rsidRDefault="00A66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237BA"/>
    <w:rsid w:val="00035130"/>
    <w:rsid w:val="00042E07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3EF0"/>
    <w:rsid w:val="002247FD"/>
    <w:rsid w:val="00257920"/>
    <w:rsid w:val="00264573"/>
    <w:rsid w:val="002663D9"/>
    <w:rsid w:val="00266A49"/>
    <w:rsid w:val="00267D80"/>
    <w:rsid w:val="002927A4"/>
    <w:rsid w:val="002D7906"/>
    <w:rsid w:val="002E5E98"/>
    <w:rsid w:val="002F1037"/>
    <w:rsid w:val="00304AFD"/>
    <w:rsid w:val="00317712"/>
    <w:rsid w:val="003331B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71A72"/>
    <w:rsid w:val="00576A6C"/>
    <w:rsid w:val="006131C0"/>
    <w:rsid w:val="00633040"/>
    <w:rsid w:val="006F0875"/>
    <w:rsid w:val="00701BDD"/>
    <w:rsid w:val="00734FAA"/>
    <w:rsid w:val="00742F55"/>
    <w:rsid w:val="00757E95"/>
    <w:rsid w:val="00783C55"/>
    <w:rsid w:val="0079069D"/>
    <w:rsid w:val="007949A4"/>
    <w:rsid w:val="007B04DA"/>
    <w:rsid w:val="007C5253"/>
    <w:rsid w:val="0080235A"/>
    <w:rsid w:val="0081388C"/>
    <w:rsid w:val="00832B66"/>
    <w:rsid w:val="00834C0F"/>
    <w:rsid w:val="008525EC"/>
    <w:rsid w:val="008827F8"/>
    <w:rsid w:val="00895BC7"/>
    <w:rsid w:val="008B5790"/>
    <w:rsid w:val="008E3379"/>
    <w:rsid w:val="008E5710"/>
    <w:rsid w:val="008F1DDC"/>
    <w:rsid w:val="008F4E9E"/>
    <w:rsid w:val="00910766"/>
    <w:rsid w:val="0092572F"/>
    <w:rsid w:val="00933D4E"/>
    <w:rsid w:val="00952036"/>
    <w:rsid w:val="00957639"/>
    <w:rsid w:val="00973F1F"/>
    <w:rsid w:val="00997818"/>
    <w:rsid w:val="009A2F15"/>
    <w:rsid w:val="009D29DB"/>
    <w:rsid w:val="009D7E9F"/>
    <w:rsid w:val="00A1696E"/>
    <w:rsid w:val="00A316DA"/>
    <w:rsid w:val="00A31C78"/>
    <w:rsid w:val="00A5268F"/>
    <w:rsid w:val="00A66CE0"/>
    <w:rsid w:val="00A752E0"/>
    <w:rsid w:val="00A778DD"/>
    <w:rsid w:val="00AB7EB6"/>
    <w:rsid w:val="00AE40DE"/>
    <w:rsid w:val="00B052AF"/>
    <w:rsid w:val="00B24C72"/>
    <w:rsid w:val="00B51A82"/>
    <w:rsid w:val="00B70B98"/>
    <w:rsid w:val="00B71381"/>
    <w:rsid w:val="00B71775"/>
    <w:rsid w:val="00B8061C"/>
    <w:rsid w:val="00B92BC5"/>
    <w:rsid w:val="00BC45B9"/>
    <w:rsid w:val="00BF14E0"/>
    <w:rsid w:val="00C72668"/>
    <w:rsid w:val="00CA04AF"/>
    <w:rsid w:val="00CD17BA"/>
    <w:rsid w:val="00D07613"/>
    <w:rsid w:val="00D5377D"/>
    <w:rsid w:val="00D84174"/>
    <w:rsid w:val="00DA2937"/>
    <w:rsid w:val="00DB74CC"/>
    <w:rsid w:val="00DE0A73"/>
    <w:rsid w:val="00DE7D67"/>
    <w:rsid w:val="00E04C09"/>
    <w:rsid w:val="00E06650"/>
    <w:rsid w:val="00E30D7C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26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1182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2017-01-27T11:07:00Z</dcterms:created>
  <dcterms:modified xsi:type="dcterms:W3CDTF">2017-01-27T11:07:00Z</dcterms:modified>
</cp:coreProperties>
</file>