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r w:rsidR="00A1696E" w:rsidRPr="00832B66">
              <w:rPr>
                <w:rFonts w:ascii="Century Gothic" w:hAnsi="Century Gothic" w:cs="Tahoma"/>
                <w:szCs w:val="36"/>
                <w:lang w:val="en-GB"/>
              </w:rPr>
              <w:t xml:space="preserve">Curso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tblPr>
      <w:tblGrid>
        <w:gridCol w:w="10080"/>
      </w:tblGrid>
      <w:tr w:rsidR="00997818" w:rsidRPr="00832B66" w:rsidTr="0080235A">
        <w:trPr>
          <w:trHeight w:hRule="exact" w:val="1324"/>
        </w:trPr>
        <w:tc>
          <w:tcPr>
            <w:tcW w:w="10080" w:type="dxa"/>
            <w:vAlign w:val="center"/>
          </w:tcPr>
          <w:p w:rsidR="0080235A" w:rsidRPr="00895BC7" w:rsidRDefault="003B1798" w:rsidP="003B1798">
            <w:pPr>
              <w:widowControl w:val="0"/>
              <w:autoSpaceDE w:val="0"/>
              <w:autoSpaceDN w:val="0"/>
              <w:adjustRightInd w:val="0"/>
              <w:rPr>
                <w:rFonts w:ascii="Century Gothic" w:hAnsi="Century Gothic" w:cs="Tahoma"/>
                <w:b/>
                <w:sz w:val="36"/>
                <w:szCs w:val="36"/>
              </w:rPr>
            </w:pPr>
            <w:r w:rsidRPr="003B1798">
              <w:rPr>
                <w:rFonts w:ascii="Century Gothic" w:hAnsi="Century Gothic" w:cs="Tahoma"/>
                <w:b/>
                <w:bCs/>
                <w:sz w:val="36"/>
                <w:szCs w:val="36"/>
              </w:rPr>
              <w:t>CorelDraw X5</w:t>
            </w:r>
            <w:r w:rsidR="002D7906">
              <w:rPr>
                <w:rFonts w:ascii="Century Gothic" w:hAnsi="Century Gothic" w:cs="Tahoma"/>
                <w:b/>
                <w:sz w:val="36"/>
                <w:szCs w:val="36"/>
              </w:rPr>
              <w:t xml:space="preserve"> </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3B1798">
        <w:trPr>
          <w:trHeight w:val="1050"/>
        </w:trPr>
        <w:tc>
          <w:tcPr>
            <w:tcW w:w="10080" w:type="dxa"/>
            <w:tcBorders>
              <w:top w:val="single" w:sz="12" w:space="0" w:color="auto"/>
            </w:tcBorders>
          </w:tcPr>
          <w:p w:rsidR="004214A3" w:rsidRPr="007C5253" w:rsidRDefault="003B1798" w:rsidP="0080235A">
            <w:pPr>
              <w:shd w:val="clear" w:color="auto" w:fill="FFFFFF"/>
              <w:spacing w:line="300" w:lineRule="atLeast"/>
              <w:jc w:val="both"/>
              <w:textAlignment w:val="baseline"/>
              <w:rPr>
                <w:rFonts w:ascii="Century Gothic" w:hAnsi="Century Gothic" w:cs="Arial"/>
                <w:sz w:val="22"/>
                <w:szCs w:val="22"/>
              </w:rPr>
            </w:pPr>
            <w:r w:rsidRPr="003B1798">
              <w:rPr>
                <w:rFonts w:ascii="Century Gothic" w:hAnsi="Century Gothic" w:cs="Tahoma"/>
                <w:bCs/>
                <w:sz w:val="22"/>
                <w:szCs w:val="23"/>
              </w:rPr>
              <w:t>Desarrollar las habilidades necesarias para gestionar el programa de manera que resuelvan los problemas complejos que le surjan, además de conocer herramientas avanzadas que supongan un ahorro de tiempo en el trabajo diario.</w:t>
            </w:r>
          </w:p>
        </w:tc>
      </w:tr>
    </w:tbl>
    <w:p w:rsidR="00380DCE" w:rsidRPr="00164EC8" w:rsidRDefault="00380DCE">
      <w:pPr>
        <w:rPr>
          <w:rFonts w:ascii="Century Gothic" w:hAnsi="Century Gothic"/>
          <w:sz w:val="22"/>
          <w:szCs w:val="22"/>
        </w:rPr>
      </w:pPr>
    </w:p>
    <w:tbl>
      <w:tblPr>
        <w:tblW w:w="10083" w:type="dxa"/>
        <w:tblInd w:w="-3312" w:type="dxa"/>
        <w:tblLook w:val="01E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FD0C66" w:rsidTr="004B3AA9">
        <w:tc>
          <w:tcPr>
            <w:tcW w:w="10083" w:type="dxa"/>
          </w:tcPr>
          <w:p w:rsidR="003B1798" w:rsidRPr="00FD0C66" w:rsidRDefault="00FD0C66"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Introducción a Corel</w:t>
            </w:r>
            <w:r w:rsidR="003B1798" w:rsidRPr="00FD0C66">
              <w:rPr>
                <w:rStyle w:val="Textoennegrita"/>
                <w:rFonts w:ascii="Century Gothic" w:hAnsi="Century Gothic" w:cs="Arial"/>
                <w:sz w:val="22"/>
                <w:szCs w:val="22"/>
                <w:bdr w:val="none" w:sz="0" w:space="0" w:color="auto" w:frame="1"/>
              </w:rPr>
              <w:t>Draw</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¿Qué es CorelDraw?.</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Entrar y salir de CorelDraw.</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ventana de CorelDraw.</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barra de menús.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barra de herramientas.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Las ventanas acoplables.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Operaciones básicas con CorelDraw</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Cerrar y crear dibujos nuevos.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Abrir archivos existentes.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Guardar dibujos.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Trabajar con páginas.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Almacenamiento de archivos en PDF.</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Dibujar formas básicas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Dibujo de rectángulos y cuadrados.</w:t>
            </w:r>
          </w:p>
          <w:p w:rsidR="003B1798" w:rsidRPr="00FD0C66" w:rsidRDefault="00FD0C66"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Dibujo de elipses, cí</w:t>
            </w:r>
            <w:r w:rsidR="003B1798" w:rsidRPr="00FD0C66">
              <w:rPr>
                <w:rFonts w:ascii="Century Gothic" w:hAnsi="Century Gothic" w:cs="Arial"/>
                <w:sz w:val="22"/>
                <w:szCs w:val="22"/>
              </w:rPr>
              <w:t>rculos, arcos y formas de sector.</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Dibujo de polígonos y estrellas.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Dibujo de espirales.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Dibujo de formas predefinidas.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Edición de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Seleccionar objetos: la herramienta selección.</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Cortar, copiar, pegar y borrar elementos.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Comandos deshacer, rehacer y repetir.</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Duplicar y clonar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Contorno y relleno de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herramienta pluma de contorno.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El relleno uniforme.</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lastRenderedPageBreak/>
              <w:t>Rellenos degradados.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Rellenos de patrón.</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Rellenos de textura.</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herramienta relleno interactivo.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herramienta relleno de malla.</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Establecer reglas, retículas y líneas guía</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regla.</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Utilizar cuadrículas.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Trabajar con líneas guía.</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Controles de encaje de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herramienta papel gráfico.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Manipulación de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herramienta transformación libre.</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Fijar el orden de los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Agrupar y desagrupar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Bloquear y desbloquear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Alinear y distribuir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Dibujar con las herramientas lineales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herramienta de mano alzada.</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Curvas bézier.</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Controlar los ajustes de las curvas bézier y tramos de mano alzada.</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herramienta medios artísticos.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Acotar los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Conectar líneas y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Texto en CorelDraw</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Texto artístico y texto de párrafo.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Los atributos del texto: el cuadro de diálogo formato del texto.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Marcos de texto.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Estilos.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Operaciones avanzadas con el texto.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Identificación de fuentes.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Adaptar texto a trayectos y objetos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Adaptar texto a trayectos.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barra de propiedades adaptar texto a un trayecto.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Reparar y separar texto de un trayecto.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Vincular texto a un objeto.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Opciones de visualización de documentos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Seleccionar la calidad de visualización.</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Visualizaciones automatizadas.</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Las herramientas zoom y mano.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La ventana acoplable administrador de visualización. </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p>
          <w:p w:rsidR="003B1798" w:rsidRPr="00FD0C66" w:rsidRDefault="003B1798" w:rsidP="003B1798">
            <w:pPr>
              <w:pStyle w:val="NormalWeb"/>
              <w:spacing w:before="0" w:beforeAutospacing="0" w:after="0" w:afterAutospacing="0" w:line="300" w:lineRule="atLeast"/>
              <w:rPr>
                <w:rFonts w:ascii="Century Gothic" w:hAnsi="Century Gothic" w:cs="Arial"/>
                <w:sz w:val="22"/>
                <w:szCs w:val="22"/>
              </w:rPr>
            </w:pPr>
            <w:r w:rsidRPr="00FD0C66">
              <w:rPr>
                <w:rStyle w:val="Textoennegrita"/>
                <w:rFonts w:ascii="Century Gothic" w:hAnsi="Century Gothic" w:cs="Arial"/>
                <w:sz w:val="22"/>
                <w:szCs w:val="22"/>
                <w:bdr w:val="none" w:sz="0" w:space="0" w:color="auto" w:frame="1"/>
              </w:rPr>
              <w:t>Configuración e impresión de un documento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Utilizar la barra de estado.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Examen del documento.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lastRenderedPageBreak/>
              <w:t>Configuración de las páginas del documento.</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Presentación preliminar. </w:t>
            </w:r>
          </w:p>
          <w:p w:rsidR="003B1798" w:rsidRPr="00FD0C66" w:rsidRDefault="003B1798" w:rsidP="003B1798">
            <w:pPr>
              <w:pStyle w:val="NormalWeb"/>
              <w:spacing w:before="0" w:beforeAutospacing="0" w:after="0" w:afterAutospacing="0" w:line="300" w:lineRule="atLeast"/>
              <w:ind w:left="708"/>
              <w:rPr>
                <w:rFonts w:ascii="Century Gothic" w:hAnsi="Century Gothic" w:cs="Arial"/>
                <w:sz w:val="22"/>
                <w:szCs w:val="22"/>
              </w:rPr>
            </w:pPr>
            <w:r w:rsidRPr="00FD0C66">
              <w:rPr>
                <w:rFonts w:ascii="Century Gothic" w:hAnsi="Century Gothic" w:cs="Arial"/>
                <w:sz w:val="22"/>
                <w:szCs w:val="22"/>
              </w:rPr>
              <w:t>Impresión de un documento.</w:t>
            </w:r>
          </w:p>
          <w:p w:rsidR="009D29DB" w:rsidRPr="00FD0C66" w:rsidRDefault="009D29DB" w:rsidP="004126A8">
            <w:pPr>
              <w:autoSpaceDE w:val="0"/>
              <w:autoSpaceDN w:val="0"/>
              <w:adjustRightInd w:val="0"/>
              <w:rPr>
                <w:rFonts w:ascii="Century Gothic" w:hAnsi="Century Gothic" w:cs="Polo11K-Buch"/>
                <w:sz w:val="22"/>
                <w:szCs w:val="22"/>
              </w:rPr>
            </w:pP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A5A" w:rsidRDefault="009F3A5A">
      <w:r>
        <w:separator/>
      </w:r>
    </w:p>
  </w:endnote>
  <w:endnote w:type="continuationSeparator" w:id="1">
    <w:p w:rsidR="009F3A5A" w:rsidRDefault="009F3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olo11K-Buch">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493010"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A5A" w:rsidRDefault="009F3A5A">
      <w:r>
        <w:separator/>
      </w:r>
    </w:p>
  </w:footnote>
  <w:footnote w:type="continuationSeparator" w:id="1">
    <w:p w:rsidR="009F3A5A" w:rsidRDefault="009F3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126A8"/>
    <w:rsid w:val="000237BA"/>
    <w:rsid w:val="00042E07"/>
    <w:rsid w:val="00070898"/>
    <w:rsid w:val="000771C5"/>
    <w:rsid w:val="000B79E7"/>
    <w:rsid w:val="000D6809"/>
    <w:rsid w:val="000E5123"/>
    <w:rsid w:val="00114688"/>
    <w:rsid w:val="00136C65"/>
    <w:rsid w:val="00164EC8"/>
    <w:rsid w:val="00173F44"/>
    <w:rsid w:val="00195EFA"/>
    <w:rsid w:val="001B34B4"/>
    <w:rsid w:val="001C41E7"/>
    <w:rsid w:val="001D22C4"/>
    <w:rsid w:val="001D3CED"/>
    <w:rsid w:val="001F5159"/>
    <w:rsid w:val="002247FD"/>
    <w:rsid w:val="00257920"/>
    <w:rsid w:val="00264573"/>
    <w:rsid w:val="002663D9"/>
    <w:rsid w:val="00266A49"/>
    <w:rsid w:val="00267D80"/>
    <w:rsid w:val="002831A7"/>
    <w:rsid w:val="002927A4"/>
    <w:rsid w:val="002D7906"/>
    <w:rsid w:val="002E5E98"/>
    <w:rsid w:val="002F1037"/>
    <w:rsid w:val="00304AFD"/>
    <w:rsid w:val="00317712"/>
    <w:rsid w:val="003456FA"/>
    <w:rsid w:val="00380DCE"/>
    <w:rsid w:val="003A03BA"/>
    <w:rsid w:val="003B1798"/>
    <w:rsid w:val="003B6303"/>
    <w:rsid w:val="003C5717"/>
    <w:rsid w:val="004126A8"/>
    <w:rsid w:val="00416682"/>
    <w:rsid w:val="004214A3"/>
    <w:rsid w:val="00435680"/>
    <w:rsid w:val="00493010"/>
    <w:rsid w:val="004B3AA9"/>
    <w:rsid w:val="004C27B3"/>
    <w:rsid w:val="004D00FA"/>
    <w:rsid w:val="004D78BD"/>
    <w:rsid w:val="00511E7A"/>
    <w:rsid w:val="0051305A"/>
    <w:rsid w:val="00571A72"/>
    <w:rsid w:val="006131C0"/>
    <w:rsid w:val="00633040"/>
    <w:rsid w:val="006F0875"/>
    <w:rsid w:val="00734FAA"/>
    <w:rsid w:val="00757E95"/>
    <w:rsid w:val="007949A4"/>
    <w:rsid w:val="007B04DA"/>
    <w:rsid w:val="007C5253"/>
    <w:rsid w:val="0080235A"/>
    <w:rsid w:val="0081388C"/>
    <w:rsid w:val="00832B66"/>
    <w:rsid w:val="00834C0F"/>
    <w:rsid w:val="008525EC"/>
    <w:rsid w:val="008827F8"/>
    <w:rsid w:val="00895BC7"/>
    <w:rsid w:val="008B5790"/>
    <w:rsid w:val="008E5710"/>
    <w:rsid w:val="008F4E9E"/>
    <w:rsid w:val="00910766"/>
    <w:rsid w:val="0092572F"/>
    <w:rsid w:val="00952036"/>
    <w:rsid w:val="00957639"/>
    <w:rsid w:val="0096436D"/>
    <w:rsid w:val="00973F1F"/>
    <w:rsid w:val="00997818"/>
    <w:rsid w:val="009D29DB"/>
    <w:rsid w:val="009D7E9F"/>
    <w:rsid w:val="009F3A5A"/>
    <w:rsid w:val="00A1696E"/>
    <w:rsid w:val="00A31C78"/>
    <w:rsid w:val="00A752E0"/>
    <w:rsid w:val="00A778DD"/>
    <w:rsid w:val="00AB7EB6"/>
    <w:rsid w:val="00AE40DE"/>
    <w:rsid w:val="00B052AF"/>
    <w:rsid w:val="00B24C72"/>
    <w:rsid w:val="00B51A82"/>
    <w:rsid w:val="00B71381"/>
    <w:rsid w:val="00B8061C"/>
    <w:rsid w:val="00B82D97"/>
    <w:rsid w:val="00B92BC5"/>
    <w:rsid w:val="00BC45B9"/>
    <w:rsid w:val="00BF14E0"/>
    <w:rsid w:val="00C72668"/>
    <w:rsid w:val="00CA04AF"/>
    <w:rsid w:val="00CD17BA"/>
    <w:rsid w:val="00D07613"/>
    <w:rsid w:val="00D84174"/>
    <w:rsid w:val="00DA2937"/>
    <w:rsid w:val="00DB74CC"/>
    <w:rsid w:val="00DE0A73"/>
    <w:rsid w:val="00DE7D67"/>
    <w:rsid w:val="00E04C09"/>
    <w:rsid w:val="00E50FCD"/>
    <w:rsid w:val="00E62826"/>
    <w:rsid w:val="00EC2EFF"/>
    <w:rsid w:val="00ED060C"/>
    <w:rsid w:val="00F03718"/>
    <w:rsid w:val="00F479A2"/>
    <w:rsid w:val="00F62FCF"/>
    <w:rsid w:val="00F72431"/>
    <w:rsid w:val="00F73BA0"/>
    <w:rsid w:val="00FD0C66"/>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Textodeglobo">
    <w:name w:val="Balloon Text"/>
    <w:basedOn w:val="Normal"/>
    <w:link w:val="TextodegloboCar"/>
    <w:rsid w:val="002831A7"/>
    <w:rPr>
      <w:rFonts w:ascii="Tahoma" w:hAnsi="Tahoma" w:cs="Tahoma"/>
      <w:sz w:val="16"/>
      <w:szCs w:val="16"/>
    </w:rPr>
  </w:style>
  <w:style w:type="character" w:customStyle="1" w:styleId="TextodegloboCar">
    <w:name w:val="Texto de globo Car"/>
    <w:basedOn w:val="Fuentedeprrafopredeter"/>
    <w:link w:val="Textodeglobo"/>
    <w:rsid w:val="00283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02672767">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2577</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Balbino Merino</cp:lastModifiedBy>
  <cp:revision>4</cp:revision>
  <cp:lastPrinted>2014-01-21T10:18:00Z</cp:lastPrinted>
  <dcterms:created xsi:type="dcterms:W3CDTF">2015-05-26T14:52:00Z</dcterms:created>
  <dcterms:modified xsi:type="dcterms:W3CDTF">2015-12-22T16:53:00Z</dcterms:modified>
</cp:coreProperties>
</file>