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323528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323528">
              <w:rPr>
                <w:rFonts w:ascii="Century Gothic" w:hAnsi="Century Gothic" w:cs="Tahoma"/>
                <w:b/>
                <w:sz w:val="34"/>
                <w:szCs w:val="34"/>
              </w:rPr>
              <w:t>Prevención de riesgos laborales bá</w:t>
            </w:r>
            <w:r w:rsidRPr="002418FB">
              <w:rPr>
                <w:rFonts w:ascii="Century Gothic" w:hAnsi="Century Gothic" w:cs="Tahoma"/>
                <w:b/>
                <w:sz w:val="34"/>
                <w:szCs w:val="34"/>
              </w:rPr>
              <w:t xml:space="preserve">sico </w:t>
            </w:r>
            <w:r w:rsidR="002418FB" w:rsidRPr="002418FB">
              <w:rPr>
                <w:rFonts w:ascii="Century Gothic" w:hAnsi="Century Gothic" w:cs="Tahoma"/>
                <w:b/>
                <w:sz w:val="34"/>
                <w:szCs w:val="34"/>
              </w:rPr>
              <w:t>para Centro Infantil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Pr="00816E63" w:rsidRDefault="002418FB" w:rsidP="002B7369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418FB">
              <w:rPr>
                <w:rFonts w:ascii="Century Gothic" w:hAnsi="Century Gothic" w:cs="Tahoma"/>
                <w:bCs/>
                <w:sz w:val="22"/>
                <w:szCs w:val="23"/>
              </w:rPr>
              <w:t>Adquisición de los conocimientos básicos en prevención de riesgos laborales, además de los conocimientos específicos para su correcta aplicación en el lugar de trabajo (centro infantil). Con ello, se llevará a cabo una actuación responsable en cuanto a la prevención y se adquirirán hábitos y métodos de trabajo destinados a prevenir los riesgos específicos de este trabajo.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323528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 trabajo y la salud: los riesgos profesionales. Factores de riesgo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trabajo y la salud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riesgos profesionales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 de riesgo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Daños derivados del trabajo. Accidente de trabajo y enfermedades profesionales. Otras patologías derivadas del trabajo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Daños derivados del trabajo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Los accidentes de trabajo y las enfermedades profesionales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Marco normativo básico en materia de Prevención de Riesgos Laborales. Derechos y deberes básicos en esta materia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Marco normativo básico en materia de prevención de riesgos laborales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Ley de Prevención de Riesgos Laborales (LPRL)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Ley 54/2003, reforma del marco normativo de la prevención de riesgos laborales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Reglamento de los Servicios de Prevención (RSP)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Otras normas específicas derivadas de la Ley de Prevención de Riesgos Laborales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 ligados a las condiciones de seguridad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lugar de trabajo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Las herramientas y las máquinas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electricidad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incendios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Almacenamiento, manipulación y transporte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Señalización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 ligados al medio ambiente de trabajo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exposición laboral a agentes químicos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exposición laboral a agentes físicos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exposición laboral a agentes biológicos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 control del riesgo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 carga de trabajo, la fatiga y la insatisfacción laboral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carga de trabajo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carga física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carga mental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fatiga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 insatisfacción laboral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Sistemas elementales de control de riesgos. Protección colectiva e individual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prevención y protección de los trabajadores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protección colectiva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 protección individual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 plan de emergencia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Actuación frente a emergencias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 plan de emergencia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 control de la salud de los trabajadores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vigilancia de la salud de los trabajadores en el marco de la Ley de Prevención de Riesgos laborales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Objetivos de vigilancia de la salud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Las técnicas de vigilancia de la salud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Integración de los programas de vigilancia de la salud en el programa de prevención de riesgos laborales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Componentes implicados en la Prevención de Riesgos Laborales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Organismos internacionales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Organismos nacionales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empresario y su deber de prevención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 trabajador y sus obligaciones preventivas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 gestión de la Prevención de Riesgos Laborales en la empresa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Política de prevención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Control de las actuaciones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Organización de recursos para las actividades preventivas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Documentación para la gestión de la prevención de riesgos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Documentación necesaria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Elaboración de la documentación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323528" w:rsidRPr="005E5F01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Primeros auxilios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¿Qué son los primeros auxilios?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Activación del sistema de emergencia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Socorrismo laboral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Evaluación primaria de un accidentado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Principales emergencias médicas </w:t>
            </w:r>
          </w:p>
          <w:p w:rsidR="00323528" w:rsidRP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Técnicas de reanimación</w:t>
            </w:r>
          </w:p>
          <w:p w:rsidR="00323528" w:rsidRDefault="00323528" w:rsidP="0032352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418FB" w:rsidRPr="002418FB" w:rsidRDefault="002418FB" w:rsidP="002418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418FB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 específicos y su prevención en el sector de centro infantil</w:t>
            </w:r>
          </w:p>
          <w:p w:rsidR="002418FB" w:rsidRPr="002418FB" w:rsidRDefault="002418FB" w:rsidP="002418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418FB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Introducción </w:t>
            </w:r>
          </w:p>
          <w:p w:rsidR="002418FB" w:rsidRPr="002418FB" w:rsidRDefault="002418FB" w:rsidP="002418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418FB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Lugares de trabajo </w:t>
            </w:r>
          </w:p>
          <w:p w:rsidR="002418FB" w:rsidRPr="002418FB" w:rsidRDefault="002418FB" w:rsidP="002418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418FB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Medidas de prevención de accidentes </w:t>
            </w:r>
          </w:p>
          <w:p w:rsidR="002418FB" w:rsidRPr="002418FB" w:rsidRDefault="002418FB" w:rsidP="002418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418FB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Identificación de riesgos y medidas preventivas </w:t>
            </w:r>
          </w:p>
          <w:p w:rsidR="009D29DB" w:rsidRPr="00323528" w:rsidRDefault="002418FB" w:rsidP="002418FB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2418FB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Legislación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A7" w:rsidRDefault="00DE43A7">
      <w:r>
        <w:separator/>
      </w:r>
    </w:p>
  </w:endnote>
  <w:endnote w:type="continuationSeparator" w:id="0">
    <w:p w:rsidR="00DE43A7" w:rsidRDefault="00D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B3002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A7" w:rsidRDefault="00DE43A7">
      <w:r>
        <w:separator/>
      </w:r>
    </w:p>
  </w:footnote>
  <w:footnote w:type="continuationSeparator" w:id="0">
    <w:p w:rsidR="00DE43A7" w:rsidRDefault="00D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2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59EF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418FB"/>
    <w:rsid w:val="00257920"/>
    <w:rsid w:val="00264573"/>
    <w:rsid w:val="002663D9"/>
    <w:rsid w:val="00266A49"/>
    <w:rsid w:val="00267D80"/>
    <w:rsid w:val="002831A7"/>
    <w:rsid w:val="00283B7E"/>
    <w:rsid w:val="002927A4"/>
    <w:rsid w:val="002B0392"/>
    <w:rsid w:val="002B7369"/>
    <w:rsid w:val="002D7906"/>
    <w:rsid w:val="002E5E98"/>
    <w:rsid w:val="002F1037"/>
    <w:rsid w:val="00302F5A"/>
    <w:rsid w:val="00304AFD"/>
    <w:rsid w:val="00317712"/>
    <w:rsid w:val="003232BC"/>
    <w:rsid w:val="00323528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433A4"/>
    <w:rsid w:val="00571A72"/>
    <w:rsid w:val="005C25A9"/>
    <w:rsid w:val="005E5F01"/>
    <w:rsid w:val="006131C0"/>
    <w:rsid w:val="00633040"/>
    <w:rsid w:val="00674E5D"/>
    <w:rsid w:val="006F0875"/>
    <w:rsid w:val="00734FAA"/>
    <w:rsid w:val="00757E95"/>
    <w:rsid w:val="007949A4"/>
    <w:rsid w:val="007B04DA"/>
    <w:rsid w:val="007C5253"/>
    <w:rsid w:val="007E1EAE"/>
    <w:rsid w:val="007E7DA5"/>
    <w:rsid w:val="0080235A"/>
    <w:rsid w:val="0081388C"/>
    <w:rsid w:val="00816E63"/>
    <w:rsid w:val="00832B66"/>
    <w:rsid w:val="00834C0F"/>
    <w:rsid w:val="00846DA4"/>
    <w:rsid w:val="008525EC"/>
    <w:rsid w:val="008827F8"/>
    <w:rsid w:val="0088632B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0888"/>
    <w:rsid w:val="00A752E0"/>
    <w:rsid w:val="00A778DD"/>
    <w:rsid w:val="00AB7EB6"/>
    <w:rsid w:val="00AC3514"/>
    <w:rsid w:val="00AE40DE"/>
    <w:rsid w:val="00AF148F"/>
    <w:rsid w:val="00B052AF"/>
    <w:rsid w:val="00B24C72"/>
    <w:rsid w:val="00B3002B"/>
    <w:rsid w:val="00B51A82"/>
    <w:rsid w:val="00B71381"/>
    <w:rsid w:val="00B8061C"/>
    <w:rsid w:val="00B80D7B"/>
    <w:rsid w:val="00B82D97"/>
    <w:rsid w:val="00B92BC5"/>
    <w:rsid w:val="00BC45B9"/>
    <w:rsid w:val="00BF14E0"/>
    <w:rsid w:val="00C340CF"/>
    <w:rsid w:val="00C4725B"/>
    <w:rsid w:val="00C702CC"/>
    <w:rsid w:val="00C72668"/>
    <w:rsid w:val="00C74C35"/>
    <w:rsid w:val="00CA04AF"/>
    <w:rsid w:val="00CD17BA"/>
    <w:rsid w:val="00D07613"/>
    <w:rsid w:val="00D84174"/>
    <w:rsid w:val="00DA2937"/>
    <w:rsid w:val="00DA3E93"/>
    <w:rsid w:val="00DB74CC"/>
    <w:rsid w:val="00DE0A73"/>
    <w:rsid w:val="00DE43A7"/>
    <w:rsid w:val="00DE7D67"/>
    <w:rsid w:val="00E04C09"/>
    <w:rsid w:val="00E50FCD"/>
    <w:rsid w:val="00E62826"/>
    <w:rsid w:val="00E7324F"/>
    <w:rsid w:val="00EB4B24"/>
    <w:rsid w:val="00EC2EFF"/>
    <w:rsid w:val="00ED060C"/>
    <w:rsid w:val="00F03718"/>
    <w:rsid w:val="00F479A2"/>
    <w:rsid w:val="00F62FCF"/>
    <w:rsid w:val="00F72431"/>
    <w:rsid w:val="00F73BA0"/>
    <w:rsid w:val="00F8216D"/>
    <w:rsid w:val="00FD4229"/>
    <w:rsid w:val="00FF0EC8"/>
    <w:rsid w:val="00FF4D4A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3288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2016-12-05T19:16:00Z</dcterms:created>
  <dcterms:modified xsi:type="dcterms:W3CDTF">2016-12-05T19:16:00Z</dcterms:modified>
</cp:coreProperties>
</file>